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FAEA" w14:textId="77777777" w:rsidR="00FE2755" w:rsidRDefault="00C11312" w:rsidP="00C11312">
      <w:pPr>
        <w:jc w:val="center"/>
      </w:pPr>
      <w:r>
        <w:rPr>
          <w:noProof/>
          <w:lang w:eastAsia="en-ZA"/>
        </w:rPr>
        <w:drawing>
          <wp:inline distT="0" distB="0" distL="0" distR="0" wp14:anchorId="43D8B512" wp14:editId="6BA73A1F">
            <wp:extent cx="1974850" cy="155301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Guiding 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93" cy="15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B5A7" w14:textId="3DD4C391" w:rsidR="00C11312" w:rsidRPr="00370BAA" w:rsidRDefault="00C11312" w:rsidP="00370BAA">
      <w:pPr>
        <w:pStyle w:val="Heading1"/>
        <w:rPr>
          <w:rFonts w:ascii="Verdana" w:hAnsi="Verdana"/>
          <w:sz w:val="24"/>
          <w:szCs w:val="24"/>
        </w:rPr>
      </w:pPr>
      <w:r w:rsidRPr="00370BAA">
        <w:rPr>
          <w:rFonts w:ascii="Verdana" w:hAnsi="Verdana"/>
          <w:b/>
          <w:sz w:val="24"/>
          <w:szCs w:val="24"/>
        </w:rPr>
        <w:t>Guiding Hands Tutor</w:t>
      </w:r>
      <w:r w:rsidR="00FF4222">
        <w:rPr>
          <w:rFonts w:ascii="Verdana" w:hAnsi="Verdana"/>
          <w:b/>
          <w:sz w:val="24"/>
          <w:szCs w:val="24"/>
        </w:rPr>
        <w:t>ing Services</w:t>
      </w:r>
      <w:r w:rsidR="00370BAA">
        <w:rPr>
          <w:rFonts w:ascii="Verdana" w:hAnsi="Verdana"/>
          <w:b/>
          <w:sz w:val="24"/>
          <w:szCs w:val="24"/>
        </w:rPr>
        <w:t xml:space="preserve">                                                         </w:t>
      </w:r>
      <w:r w:rsidRPr="00370BAA">
        <w:rPr>
          <w:rFonts w:ascii="Verdana" w:hAnsi="Verdana"/>
          <w:sz w:val="24"/>
          <w:szCs w:val="24"/>
        </w:rPr>
        <w:t>Frequently Asked Questions</w:t>
      </w:r>
    </w:p>
    <w:p w14:paraId="327CAEEC" w14:textId="77777777" w:rsidR="00C11312" w:rsidRPr="00890171" w:rsidRDefault="00C11312" w:rsidP="00C11312">
      <w:pPr>
        <w:numPr>
          <w:ilvl w:val="0"/>
          <w:numId w:val="2"/>
        </w:numPr>
        <w:jc w:val="center"/>
        <w:rPr>
          <w:rFonts w:ascii="Verdana" w:hAnsi="Verdana" w:cs="Arial"/>
          <w:b/>
        </w:rPr>
      </w:pPr>
      <w:r w:rsidRPr="00890171">
        <w:rPr>
          <w:rFonts w:ascii="Verdana" w:hAnsi="Verdana" w:cs="Arial"/>
          <w:b/>
        </w:rPr>
        <w:t>Is Guiding Hands a registered tutor centre?</w:t>
      </w:r>
    </w:p>
    <w:p w14:paraId="744F52BF" w14:textId="34601BE0" w:rsidR="009A29FE" w:rsidRPr="00370BAA" w:rsidRDefault="00C11312" w:rsidP="00C11312">
      <w:pPr>
        <w:ind w:left="720"/>
        <w:rPr>
          <w:rFonts w:ascii="Verdana" w:hAnsi="Verdana" w:cs="Arial"/>
        </w:rPr>
      </w:pPr>
      <w:r w:rsidRPr="00370BAA">
        <w:rPr>
          <w:rFonts w:ascii="Verdana" w:hAnsi="Verdana" w:cs="Arial"/>
        </w:rPr>
        <w:t>Y</w:t>
      </w:r>
      <w:r w:rsidR="00370BAA" w:rsidRPr="00370BAA">
        <w:rPr>
          <w:rFonts w:ascii="Verdana" w:hAnsi="Verdana" w:cs="Arial"/>
        </w:rPr>
        <w:t>es, we are registered with IMPAQ</w:t>
      </w:r>
      <w:r w:rsidRPr="00370BAA">
        <w:rPr>
          <w:rFonts w:ascii="Verdana" w:hAnsi="Verdana" w:cs="Arial"/>
        </w:rPr>
        <w:t xml:space="preserve"> Education </w:t>
      </w:r>
      <w:r w:rsidR="00995ECB">
        <w:rPr>
          <w:rFonts w:ascii="Verdana" w:hAnsi="Verdana" w:cs="Arial"/>
        </w:rPr>
        <w:t xml:space="preserve">and </w:t>
      </w:r>
      <w:proofErr w:type="spellStart"/>
      <w:r w:rsidR="00995ECB">
        <w:rPr>
          <w:rFonts w:ascii="Verdana" w:hAnsi="Verdana" w:cs="Arial"/>
        </w:rPr>
        <w:t>Cambrilearn</w:t>
      </w:r>
      <w:proofErr w:type="spellEnd"/>
      <w:r w:rsidR="00995ECB">
        <w:rPr>
          <w:rFonts w:ascii="Verdana" w:hAnsi="Verdana" w:cs="Arial"/>
        </w:rPr>
        <w:t xml:space="preserve"> </w:t>
      </w:r>
      <w:r w:rsidRPr="00370BAA">
        <w:rPr>
          <w:rFonts w:ascii="Verdana" w:hAnsi="Verdana" w:cs="Arial"/>
        </w:rPr>
        <w:t xml:space="preserve">as a tutor centre. This enables </w:t>
      </w:r>
      <w:r w:rsidR="002A17F9" w:rsidRPr="00370BAA">
        <w:rPr>
          <w:rFonts w:ascii="Verdana" w:hAnsi="Verdana" w:cs="Arial"/>
        </w:rPr>
        <w:t xml:space="preserve">us to provide tutorial services </w:t>
      </w:r>
      <w:r w:rsidR="00370BAA" w:rsidRPr="00370BAA">
        <w:rPr>
          <w:rFonts w:ascii="Verdana" w:hAnsi="Verdana" w:cs="Arial"/>
        </w:rPr>
        <w:t xml:space="preserve">to students who enrol with IMPAQ </w:t>
      </w:r>
      <w:r w:rsidR="00995ECB">
        <w:rPr>
          <w:rFonts w:ascii="Verdana" w:hAnsi="Verdana" w:cs="Arial"/>
        </w:rPr>
        <w:t xml:space="preserve">or </w:t>
      </w:r>
      <w:proofErr w:type="spellStart"/>
      <w:r w:rsidR="00995ECB">
        <w:rPr>
          <w:rFonts w:ascii="Verdana" w:hAnsi="Verdana" w:cs="Arial"/>
        </w:rPr>
        <w:t>Cambrilearn</w:t>
      </w:r>
      <w:proofErr w:type="spellEnd"/>
      <w:r w:rsidR="00995ECB">
        <w:rPr>
          <w:rFonts w:ascii="Verdana" w:hAnsi="Verdana" w:cs="Arial"/>
        </w:rPr>
        <w:t xml:space="preserve"> </w:t>
      </w:r>
      <w:r w:rsidR="00370BAA" w:rsidRPr="00370BAA">
        <w:rPr>
          <w:rFonts w:ascii="Verdana" w:hAnsi="Verdana" w:cs="Arial"/>
        </w:rPr>
        <w:t>as home</w:t>
      </w:r>
      <w:r w:rsidR="00D6744B">
        <w:rPr>
          <w:rFonts w:ascii="Verdana" w:hAnsi="Verdana" w:cs="Arial"/>
        </w:rPr>
        <w:t xml:space="preserve"> education learners</w:t>
      </w:r>
      <w:r w:rsidR="00370BAA" w:rsidRPr="00370BAA">
        <w:rPr>
          <w:rFonts w:ascii="Verdana" w:hAnsi="Verdana" w:cs="Arial"/>
        </w:rPr>
        <w:t xml:space="preserve">. </w:t>
      </w:r>
      <w:r w:rsidR="002A17F9" w:rsidRPr="00370BAA">
        <w:rPr>
          <w:rFonts w:ascii="Verdana" w:hAnsi="Verdana" w:cs="Arial"/>
        </w:rPr>
        <w:t xml:space="preserve">As such, we have to abide by legislation </w:t>
      </w:r>
      <w:r w:rsidR="00D6744B">
        <w:rPr>
          <w:rFonts w:ascii="Verdana" w:hAnsi="Verdana" w:cs="Arial"/>
        </w:rPr>
        <w:t>regarding providing tutorial support to home education learners.</w:t>
      </w:r>
    </w:p>
    <w:p w14:paraId="22266060" w14:textId="697192B0" w:rsidR="002A17F9" w:rsidRPr="00890171" w:rsidRDefault="002A17F9" w:rsidP="002A17F9">
      <w:pPr>
        <w:numPr>
          <w:ilvl w:val="0"/>
          <w:numId w:val="2"/>
        </w:numPr>
        <w:jc w:val="center"/>
        <w:rPr>
          <w:rFonts w:ascii="Verdana" w:hAnsi="Verdana" w:cs="Arial"/>
          <w:b/>
        </w:rPr>
      </w:pPr>
      <w:r w:rsidRPr="00890171">
        <w:rPr>
          <w:rFonts w:ascii="Verdana" w:hAnsi="Verdana" w:cs="Arial"/>
          <w:b/>
        </w:rPr>
        <w:t>What happens if I am registered at another home</w:t>
      </w:r>
      <w:r w:rsidR="00D418A0" w:rsidRPr="00890171">
        <w:rPr>
          <w:rFonts w:ascii="Verdana" w:hAnsi="Verdana" w:cs="Arial"/>
          <w:b/>
        </w:rPr>
        <w:t xml:space="preserve"> education</w:t>
      </w:r>
      <w:r w:rsidRPr="00890171">
        <w:rPr>
          <w:rFonts w:ascii="Verdana" w:hAnsi="Verdana" w:cs="Arial"/>
          <w:b/>
        </w:rPr>
        <w:t xml:space="preserve">                            tutor centre currently but want to join Guiding Hands?</w:t>
      </w:r>
    </w:p>
    <w:p w14:paraId="354C076F" w14:textId="77777777" w:rsidR="002A17F9" w:rsidRPr="00370BAA" w:rsidRDefault="002A17F9" w:rsidP="002A17F9">
      <w:pPr>
        <w:ind w:left="720"/>
        <w:rPr>
          <w:rFonts w:ascii="Verdana" w:hAnsi="Verdana" w:cs="Arial"/>
        </w:rPr>
      </w:pPr>
      <w:r w:rsidRPr="00370BAA">
        <w:rPr>
          <w:rFonts w:ascii="Verdana" w:hAnsi="Verdana" w:cs="Arial"/>
        </w:rPr>
        <w:t>There is some documentation to complete – we will send this to you and assist with the process.</w:t>
      </w:r>
    </w:p>
    <w:p w14:paraId="40C60EE2" w14:textId="77777777" w:rsidR="002A17F9" w:rsidRPr="00890171" w:rsidRDefault="002A17F9" w:rsidP="002A17F9">
      <w:pPr>
        <w:numPr>
          <w:ilvl w:val="0"/>
          <w:numId w:val="2"/>
        </w:numPr>
        <w:jc w:val="center"/>
        <w:rPr>
          <w:rFonts w:ascii="Verdana" w:hAnsi="Verdana" w:cs="Arial"/>
          <w:b/>
        </w:rPr>
      </w:pPr>
      <w:r w:rsidRPr="00890171">
        <w:rPr>
          <w:rFonts w:ascii="Verdana" w:hAnsi="Verdana" w:cs="Arial"/>
          <w:b/>
        </w:rPr>
        <w:t>Can I move my child/ children to a mainstream school</w:t>
      </w:r>
      <w:r w:rsidR="00870A39" w:rsidRPr="00890171">
        <w:rPr>
          <w:rFonts w:ascii="Verdana" w:hAnsi="Verdana" w:cs="Arial"/>
          <w:b/>
        </w:rPr>
        <w:t xml:space="preserve"> from Guiding Hands and</w:t>
      </w:r>
      <w:r w:rsidRPr="00890171">
        <w:rPr>
          <w:rFonts w:ascii="Verdana" w:hAnsi="Verdana" w:cs="Arial"/>
          <w:b/>
        </w:rPr>
        <w:t xml:space="preserve"> how does this work?</w:t>
      </w:r>
    </w:p>
    <w:p w14:paraId="0935BA9D" w14:textId="6E92904E" w:rsidR="009A29FE" w:rsidRPr="00370BAA" w:rsidRDefault="00E17A5E" w:rsidP="00870A39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Since we follow the IMPAQ</w:t>
      </w:r>
      <w:r w:rsidR="002A17F9" w:rsidRPr="00370BAA">
        <w:rPr>
          <w:rFonts w:ascii="Verdana" w:hAnsi="Verdana"/>
          <w:sz w:val="22"/>
          <w:szCs w:val="22"/>
        </w:rPr>
        <w:t xml:space="preserve"> </w:t>
      </w:r>
      <w:r w:rsidR="00995ECB">
        <w:rPr>
          <w:rFonts w:ascii="Verdana" w:hAnsi="Verdana"/>
          <w:sz w:val="22"/>
          <w:szCs w:val="22"/>
        </w:rPr>
        <w:t xml:space="preserve">and </w:t>
      </w:r>
      <w:proofErr w:type="spellStart"/>
      <w:r w:rsidR="00995ECB">
        <w:rPr>
          <w:rFonts w:ascii="Verdana" w:hAnsi="Verdana"/>
          <w:sz w:val="22"/>
          <w:szCs w:val="22"/>
        </w:rPr>
        <w:t>Cambrilearn</w:t>
      </w:r>
      <w:proofErr w:type="spellEnd"/>
      <w:r w:rsidR="00995ECB">
        <w:rPr>
          <w:rFonts w:ascii="Verdana" w:hAnsi="Verdana"/>
          <w:sz w:val="22"/>
          <w:szCs w:val="22"/>
        </w:rPr>
        <w:t xml:space="preserve"> </w:t>
      </w:r>
      <w:r w:rsidR="002A17F9" w:rsidRPr="00370BAA">
        <w:rPr>
          <w:rFonts w:ascii="Verdana" w:hAnsi="Verdana"/>
          <w:sz w:val="22"/>
          <w:szCs w:val="22"/>
        </w:rPr>
        <w:t>curricul</w:t>
      </w:r>
      <w:r w:rsidR="00995ECB">
        <w:rPr>
          <w:rFonts w:ascii="Verdana" w:hAnsi="Verdana"/>
          <w:sz w:val="22"/>
          <w:szCs w:val="22"/>
        </w:rPr>
        <w:t xml:space="preserve">a </w:t>
      </w:r>
      <w:r w:rsidR="002A17F9" w:rsidRPr="00370BAA">
        <w:rPr>
          <w:rFonts w:ascii="Verdana" w:hAnsi="Verdana"/>
          <w:sz w:val="22"/>
          <w:szCs w:val="22"/>
        </w:rPr>
        <w:t xml:space="preserve">which </w:t>
      </w:r>
      <w:r w:rsidR="00D6744B">
        <w:rPr>
          <w:rFonts w:ascii="Verdana" w:hAnsi="Verdana"/>
          <w:sz w:val="22"/>
          <w:szCs w:val="22"/>
        </w:rPr>
        <w:t>are</w:t>
      </w:r>
      <w:r w:rsidR="002A17F9" w:rsidRPr="00370BAA">
        <w:rPr>
          <w:rFonts w:ascii="Verdana" w:hAnsi="Verdana"/>
          <w:sz w:val="22"/>
          <w:szCs w:val="22"/>
        </w:rPr>
        <w:t xml:space="preserve"> in line with all governmental stipulations and legislation</w:t>
      </w:r>
      <w:r w:rsidR="00995ECB">
        <w:rPr>
          <w:rFonts w:ascii="Verdana" w:hAnsi="Verdana"/>
          <w:sz w:val="22"/>
          <w:szCs w:val="22"/>
        </w:rPr>
        <w:t>, the tutoring your</w:t>
      </w:r>
      <w:r w:rsidR="002A17F9" w:rsidRPr="00370BAA">
        <w:rPr>
          <w:rFonts w:ascii="Verdana" w:hAnsi="Verdana"/>
          <w:sz w:val="22"/>
          <w:szCs w:val="22"/>
        </w:rPr>
        <w:t xml:space="preserve"> child receives is on </w:t>
      </w:r>
      <w:r w:rsidR="009A29FE" w:rsidRPr="00370BAA">
        <w:rPr>
          <w:rFonts w:ascii="Verdana" w:hAnsi="Verdana"/>
          <w:sz w:val="22"/>
          <w:szCs w:val="22"/>
        </w:rPr>
        <w:t>the same level as g</w:t>
      </w:r>
      <w:r w:rsidR="002A17F9" w:rsidRPr="00370BAA">
        <w:rPr>
          <w:rFonts w:ascii="Verdana" w:hAnsi="Verdana"/>
          <w:sz w:val="22"/>
          <w:szCs w:val="22"/>
        </w:rPr>
        <w:t>overnment and pr</w:t>
      </w:r>
      <w:r w:rsidR="00870A39" w:rsidRPr="00370BAA">
        <w:rPr>
          <w:rFonts w:ascii="Verdana" w:hAnsi="Verdana"/>
          <w:sz w:val="22"/>
          <w:szCs w:val="22"/>
        </w:rPr>
        <w:t>ivate schools. Older students write exa</w:t>
      </w:r>
      <w:r>
        <w:rPr>
          <w:rFonts w:ascii="Verdana" w:hAnsi="Verdana"/>
          <w:sz w:val="22"/>
          <w:szCs w:val="22"/>
        </w:rPr>
        <w:t xml:space="preserve">minations which are set by </w:t>
      </w:r>
      <w:proofErr w:type="spellStart"/>
      <w:r w:rsidR="00FF5F99">
        <w:rPr>
          <w:rFonts w:ascii="Verdana" w:hAnsi="Verdana"/>
          <w:sz w:val="22"/>
          <w:szCs w:val="22"/>
        </w:rPr>
        <w:t>SACAI</w:t>
      </w:r>
      <w:proofErr w:type="spellEnd"/>
      <w:r w:rsidR="00FF5F99">
        <w:rPr>
          <w:rFonts w:ascii="Verdana" w:hAnsi="Verdana"/>
          <w:sz w:val="22"/>
          <w:szCs w:val="22"/>
        </w:rPr>
        <w:t xml:space="preserve"> </w:t>
      </w:r>
      <w:r w:rsidR="00995ECB">
        <w:rPr>
          <w:rFonts w:ascii="Verdana" w:hAnsi="Verdana"/>
          <w:sz w:val="22"/>
          <w:szCs w:val="22"/>
        </w:rPr>
        <w:t xml:space="preserve">or </w:t>
      </w:r>
      <w:proofErr w:type="spellStart"/>
      <w:r w:rsidR="00995ECB">
        <w:rPr>
          <w:rFonts w:ascii="Verdana" w:hAnsi="Verdana"/>
          <w:sz w:val="22"/>
          <w:szCs w:val="22"/>
        </w:rPr>
        <w:t>Cambrilearn</w:t>
      </w:r>
      <w:proofErr w:type="spellEnd"/>
      <w:r w:rsidR="00995ECB">
        <w:rPr>
          <w:rFonts w:ascii="Verdana" w:hAnsi="Verdana"/>
          <w:sz w:val="22"/>
          <w:szCs w:val="22"/>
        </w:rPr>
        <w:t xml:space="preserve"> </w:t>
      </w:r>
      <w:r w:rsidR="00870A39" w:rsidRPr="00370BAA">
        <w:rPr>
          <w:rFonts w:ascii="Verdana" w:hAnsi="Verdana"/>
          <w:sz w:val="22"/>
          <w:szCs w:val="22"/>
        </w:rPr>
        <w:t xml:space="preserve">and cover all learning material required. </w:t>
      </w:r>
      <w:r w:rsidR="009A29FE" w:rsidRPr="00370BAA">
        <w:rPr>
          <w:rFonts w:ascii="Verdana" w:hAnsi="Verdana"/>
          <w:sz w:val="22"/>
          <w:szCs w:val="22"/>
        </w:rPr>
        <w:t>Should you need to move your child, w</w:t>
      </w:r>
      <w:r w:rsidR="00870A39" w:rsidRPr="00370BAA">
        <w:rPr>
          <w:rFonts w:ascii="Verdana" w:hAnsi="Verdana"/>
          <w:sz w:val="22"/>
          <w:szCs w:val="22"/>
        </w:rPr>
        <w:t>e will assist with all relevant documentation and copies of student records and other administration needed.</w:t>
      </w:r>
    </w:p>
    <w:p w14:paraId="6D44C996" w14:textId="77777777" w:rsidR="00870A39" w:rsidRPr="00890171" w:rsidRDefault="00870A39" w:rsidP="00870A39">
      <w:pPr>
        <w:pStyle w:val="BodyTextIndent"/>
        <w:numPr>
          <w:ilvl w:val="0"/>
          <w:numId w:val="2"/>
        </w:numPr>
        <w:jc w:val="center"/>
        <w:rPr>
          <w:rFonts w:ascii="Verdana" w:hAnsi="Verdana"/>
          <w:b/>
          <w:sz w:val="22"/>
          <w:szCs w:val="22"/>
        </w:rPr>
      </w:pPr>
      <w:r w:rsidRPr="00890171">
        <w:rPr>
          <w:rFonts w:ascii="Verdana" w:hAnsi="Verdana"/>
          <w:b/>
          <w:sz w:val="22"/>
          <w:szCs w:val="22"/>
        </w:rPr>
        <w:t>What additional support can my child receive?</w:t>
      </w:r>
    </w:p>
    <w:p w14:paraId="02F6744F" w14:textId="155287F0" w:rsidR="009A29FE" w:rsidRDefault="00870A39" w:rsidP="00870A39">
      <w:pPr>
        <w:pStyle w:val="BodyTextIndent"/>
        <w:rPr>
          <w:rFonts w:ascii="Verdana" w:hAnsi="Verdana"/>
          <w:sz w:val="22"/>
          <w:szCs w:val="22"/>
        </w:rPr>
      </w:pPr>
      <w:r w:rsidRPr="00370BAA">
        <w:rPr>
          <w:rFonts w:ascii="Verdana" w:hAnsi="Verdana"/>
          <w:sz w:val="22"/>
          <w:szCs w:val="22"/>
        </w:rPr>
        <w:t xml:space="preserve">As we are in a family-oriented therapy centre, there are a number of professionals who can assist with various </w:t>
      </w:r>
      <w:r w:rsidR="00FF5F99">
        <w:rPr>
          <w:rFonts w:ascii="Verdana" w:hAnsi="Verdana"/>
          <w:sz w:val="22"/>
          <w:szCs w:val="22"/>
        </w:rPr>
        <w:t xml:space="preserve">issues. </w:t>
      </w:r>
      <w:r w:rsidRPr="00370BAA">
        <w:rPr>
          <w:rFonts w:ascii="Verdana" w:hAnsi="Verdana"/>
          <w:sz w:val="22"/>
          <w:szCs w:val="22"/>
        </w:rPr>
        <w:t xml:space="preserve">Other services we can offer, some at a reduced rate to parents/ caregivers, are the following: full psycho-educational assessments, </w:t>
      </w:r>
      <w:r w:rsidR="007430DF" w:rsidRPr="00370BAA">
        <w:rPr>
          <w:rFonts w:ascii="Verdana" w:hAnsi="Verdana"/>
          <w:sz w:val="22"/>
          <w:szCs w:val="22"/>
        </w:rPr>
        <w:t xml:space="preserve">various </w:t>
      </w:r>
      <w:r w:rsidR="00FD1C09" w:rsidRPr="00370BAA">
        <w:rPr>
          <w:rFonts w:ascii="Verdana" w:hAnsi="Verdana"/>
          <w:sz w:val="22"/>
          <w:szCs w:val="22"/>
        </w:rPr>
        <w:t xml:space="preserve">homeopathic-related treatments, </w:t>
      </w:r>
      <w:r w:rsidRPr="00370BAA">
        <w:rPr>
          <w:rFonts w:ascii="Verdana" w:hAnsi="Verdana"/>
          <w:sz w:val="22"/>
          <w:szCs w:val="22"/>
        </w:rPr>
        <w:t xml:space="preserve">remedial therapy, extra lessons, play therapy, individual psychotherapy, study skills training, etc. </w:t>
      </w:r>
    </w:p>
    <w:p w14:paraId="1A35B511" w14:textId="2714E08A" w:rsidR="00E024F8" w:rsidRDefault="00E024F8" w:rsidP="00870A39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 of the time during tutorial sessions is spent on remedial assistance, addressing areas where the child needs additional support.</w:t>
      </w:r>
    </w:p>
    <w:p w14:paraId="1FAA5181" w14:textId="1997285D" w:rsidR="00FF5F99" w:rsidRPr="00890171" w:rsidRDefault="00FF5F99" w:rsidP="00E74086">
      <w:pPr>
        <w:pStyle w:val="BodyTextIndent"/>
        <w:numPr>
          <w:ilvl w:val="0"/>
          <w:numId w:val="2"/>
        </w:numPr>
        <w:jc w:val="center"/>
        <w:rPr>
          <w:rFonts w:ascii="Verdana" w:hAnsi="Verdana"/>
          <w:b/>
          <w:sz w:val="22"/>
          <w:szCs w:val="22"/>
        </w:rPr>
      </w:pPr>
      <w:r w:rsidRPr="00890171">
        <w:rPr>
          <w:rFonts w:ascii="Verdana" w:hAnsi="Verdana"/>
          <w:b/>
          <w:sz w:val="22"/>
          <w:szCs w:val="22"/>
        </w:rPr>
        <w:lastRenderedPageBreak/>
        <w:t>Does my child need to be registered as a home-</w:t>
      </w:r>
      <w:r w:rsidR="00D6744B" w:rsidRPr="00890171">
        <w:rPr>
          <w:rFonts w:ascii="Verdana" w:hAnsi="Verdana"/>
          <w:b/>
          <w:sz w:val="22"/>
          <w:szCs w:val="22"/>
        </w:rPr>
        <w:t>education learner</w:t>
      </w:r>
      <w:r w:rsidRPr="00890171">
        <w:rPr>
          <w:rFonts w:ascii="Verdana" w:hAnsi="Verdana"/>
          <w:b/>
          <w:sz w:val="22"/>
          <w:szCs w:val="22"/>
        </w:rPr>
        <w:t xml:space="preserve"> and what is the process?</w:t>
      </w:r>
    </w:p>
    <w:p w14:paraId="3CF852B7" w14:textId="08AFAFDB" w:rsidR="00FF5F99" w:rsidRDefault="00D6744B" w:rsidP="00FF5F99">
      <w:pPr>
        <w:pStyle w:val="BodyTextIndent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your child is in Grade </w:t>
      </w:r>
      <w:r w:rsidR="00DE1E00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to Grade 9, he or she</w:t>
      </w:r>
      <w:r w:rsidR="00FF5F99">
        <w:rPr>
          <w:rFonts w:ascii="Verdana" w:hAnsi="Verdana"/>
          <w:sz w:val="22"/>
          <w:szCs w:val="22"/>
        </w:rPr>
        <w:t xml:space="preserve"> needs to be registered with the GDE as a home</w:t>
      </w:r>
      <w:r>
        <w:rPr>
          <w:rFonts w:ascii="Verdana" w:hAnsi="Verdana"/>
          <w:sz w:val="22"/>
          <w:szCs w:val="22"/>
        </w:rPr>
        <w:t xml:space="preserve"> education learner</w:t>
      </w:r>
      <w:r w:rsidR="00DE1E00">
        <w:rPr>
          <w:rFonts w:ascii="Verdana" w:hAnsi="Verdana"/>
          <w:sz w:val="22"/>
          <w:szCs w:val="22"/>
        </w:rPr>
        <w:t xml:space="preserve">. </w:t>
      </w:r>
      <w:r w:rsidR="00FF5F99">
        <w:rPr>
          <w:rFonts w:ascii="Verdana" w:hAnsi="Verdana"/>
          <w:sz w:val="22"/>
          <w:szCs w:val="22"/>
        </w:rPr>
        <w:t xml:space="preserve">To do this, contact the Gauteng Department of Education directly for registration documents and information. </w:t>
      </w:r>
      <w:r w:rsidR="00DE1E00">
        <w:rPr>
          <w:rFonts w:ascii="Verdana" w:hAnsi="Verdana"/>
          <w:sz w:val="22"/>
          <w:szCs w:val="22"/>
        </w:rPr>
        <w:t xml:space="preserve">Documents can be emailed or couriered to the GDE. We can assist with questions regarding completing the forms – please book a time to speak to us about this. </w:t>
      </w:r>
      <w:r w:rsidR="00FE42BF">
        <w:rPr>
          <w:rFonts w:ascii="Verdana" w:hAnsi="Verdana"/>
          <w:sz w:val="22"/>
          <w:szCs w:val="22"/>
        </w:rPr>
        <w:t>You are welcome to c</w:t>
      </w:r>
      <w:r w:rsidR="00FF5F99">
        <w:rPr>
          <w:rFonts w:ascii="Verdana" w:hAnsi="Verdana"/>
          <w:sz w:val="22"/>
          <w:szCs w:val="22"/>
        </w:rPr>
        <w:t>ontact us directly for additional information regarding registration processes</w:t>
      </w:r>
      <w:r w:rsidR="00FE42BF">
        <w:rPr>
          <w:rFonts w:ascii="Verdana" w:hAnsi="Verdana"/>
          <w:sz w:val="22"/>
          <w:szCs w:val="22"/>
        </w:rPr>
        <w:t xml:space="preserve"> as well as legal implications of hom</w:t>
      </w:r>
      <w:r>
        <w:rPr>
          <w:rFonts w:ascii="Verdana" w:hAnsi="Verdana"/>
          <w:sz w:val="22"/>
          <w:szCs w:val="22"/>
        </w:rPr>
        <w:t>e education</w:t>
      </w:r>
      <w:r w:rsidR="00FE42BF">
        <w:rPr>
          <w:rFonts w:ascii="Verdana" w:hAnsi="Verdana"/>
          <w:sz w:val="22"/>
          <w:szCs w:val="22"/>
        </w:rPr>
        <w:t>.</w:t>
      </w:r>
    </w:p>
    <w:p w14:paraId="11DEB85B" w14:textId="4F4D5737" w:rsidR="00FE42BF" w:rsidRPr="00890171" w:rsidRDefault="00FE42BF" w:rsidP="00E74086">
      <w:pPr>
        <w:pStyle w:val="BodyTextIndent"/>
        <w:numPr>
          <w:ilvl w:val="0"/>
          <w:numId w:val="2"/>
        </w:numPr>
        <w:jc w:val="center"/>
        <w:rPr>
          <w:rFonts w:ascii="Verdana" w:hAnsi="Verdana"/>
          <w:b/>
          <w:sz w:val="22"/>
          <w:szCs w:val="22"/>
        </w:rPr>
      </w:pPr>
      <w:r w:rsidRPr="00890171">
        <w:rPr>
          <w:rFonts w:ascii="Verdana" w:hAnsi="Verdana"/>
          <w:b/>
          <w:sz w:val="22"/>
          <w:szCs w:val="22"/>
        </w:rPr>
        <w:t>Do I need to teach my child part of the curriculum?</w:t>
      </w:r>
    </w:p>
    <w:p w14:paraId="52900342" w14:textId="3E8EB7B2" w:rsidR="00FF5F99" w:rsidRDefault="00FE42BF" w:rsidP="00FF5F99">
      <w:pPr>
        <w:pStyle w:val="BodyTextIndent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Yes, legal requirements state that p</w:t>
      </w:r>
      <w:r w:rsidRPr="00FE42BF">
        <w:rPr>
          <w:rFonts w:ascii="Verdana" w:hAnsi="Verdana"/>
          <w:sz w:val="22"/>
          <w:szCs w:val="22"/>
        </w:rPr>
        <w:t xml:space="preserve">arents </w:t>
      </w:r>
      <w:r>
        <w:rPr>
          <w:rFonts w:ascii="Verdana" w:hAnsi="Verdana"/>
          <w:sz w:val="22"/>
          <w:szCs w:val="22"/>
        </w:rPr>
        <w:t xml:space="preserve">need to </w:t>
      </w:r>
      <w:r w:rsidRPr="00FE42BF">
        <w:rPr>
          <w:rFonts w:ascii="Verdana" w:hAnsi="Verdana"/>
          <w:sz w:val="22"/>
          <w:szCs w:val="22"/>
        </w:rPr>
        <w:t xml:space="preserve">teach their own child(ren) at home </w:t>
      </w:r>
      <w:r w:rsidR="00DE1E00">
        <w:rPr>
          <w:rFonts w:ascii="Verdana" w:hAnsi="Verdana"/>
          <w:sz w:val="22"/>
          <w:szCs w:val="22"/>
        </w:rPr>
        <w:t xml:space="preserve">for aspects of the curriculum (some parents do literacy and reading, some do Life Skills, etc) </w:t>
      </w:r>
      <w:r w:rsidRPr="00FE42BF">
        <w:rPr>
          <w:rFonts w:ascii="Verdana" w:hAnsi="Verdana"/>
          <w:sz w:val="22"/>
          <w:szCs w:val="22"/>
        </w:rPr>
        <w:t xml:space="preserve">and </w:t>
      </w:r>
      <w:r w:rsidR="00890171">
        <w:rPr>
          <w:rFonts w:ascii="Verdana" w:hAnsi="Verdana"/>
          <w:sz w:val="22"/>
          <w:szCs w:val="22"/>
        </w:rPr>
        <w:t xml:space="preserve">they </w:t>
      </w:r>
      <w:r w:rsidRPr="00FE42BF">
        <w:rPr>
          <w:rFonts w:ascii="Verdana" w:hAnsi="Verdana"/>
          <w:sz w:val="22"/>
          <w:szCs w:val="22"/>
        </w:rPr>
        <w:t>enlist the specific services</w:t>
      </w:r>
      <w:r>
        <w:rPr>
          <w:rFonts w:ascii="Verdana" w:hAnsi="Verdana"/>
          <w:sz w:val="22"/>
          <w:szCs w:val="22"/>
        </w:rPr>
        <w:t xml:space="preserve"> of a tutor</w:t>
      </w:r>
      <w:r w:rsidRPr="00FE42BF">
        <w:rPr>
          <w:rFonts w:ascii="Verdana" w:hAnsi="Verdana"/>
          <w:sz w:val="22"/>
          <w:szCs w:val="22"/>
        </w:rPr>
        <w:t xml:space="preserve"> for</w:t>
      </w:r>
      <w:r w:rsidR="00890171">
        <w:rPr>
          <w:rFonts w:ascii="Verdana" w:hAnsi="Verdana"/>
          <w:sz w:val="22"/>
          <w:szCs w:val="22"/>
        </w:rPr>
        <w:t xml:space="preserve"> other aspects of the curriculum.</w:t>
      </w:r>
      <w:r w:rsidRPr="00FE42BF">
        <w:rPr>
          <w:rFonts w:ascii="Verdana" w:hAnsi="Verdana"/>
          <w:sz w:val="22"/>
          <w:szCs w:val="22"/>
        </w:rPr>
        <w:t xml:space="preserve"> </w:t>
      </w:r>
    </w:p>
    <w:p w14:paraId="2C25C7C2" w14:textId="6E9CF0BE" w:rsidR="00E024F8" w:rsidRPr="00890171" w:rsidRDefault="00E024F8" w:rsidP="00E024F8">
      <w:pPr>
        <w:pStyle w:val="BodyTextIndent"/>
        <w:numPr>
          <w:ilvl w:val="0"/>
          <w:numId w:val="2"/>
        </w:numPr>
        <w:jc w:val="center"/>
        <w:rPr>
          <w:rFonts w:ascii="Verdana" w:hAnsi="Verdana"/>
          <w:b/>
          <w:sz w:val="22"/>
          <w:szCs w:val="22"/>
        </w:rPr>
      </w:pPr>
      <w:r w:rsidRPr="00890171">
        <w:rPr>
          <w:rFonts w:ascii="Verdana" w:hAnsi="Verdana"/>
          <w:b/>
          <w:sz w:val="22"/>
          <w:szCs w:val="22"/>
        </w:rPr>
        <w:t xml:space="preserve">If I cannot fetch my child early, what options are </w:t>
      </w:r>
      <w:r w:rsidR="00890171">
        <w:rPr>
          <w:rFonts w:ascii="Verdana" w:hAnsi="Verdana"/>
          <w:b/>
          <w:sz w:val="22"/>
          <w:szCs w:val="22"/>
        </w:rPr>
        <w:t>available</w:t>
      </w:r>
      <w:bookmarkStart w:id="0" w:name="_GoBack"/>
      <w:bookmarkEnd w:id="0"/>
      <w:r w:rsidRPr="00890171">
        <w:rPr>
          <w:rFonts w:ascii="Verdana" w:hAnsi="Verdana"/>
          <w:b/>
          <w:sz w:val="22"/>
          <w:szCs w:val="22"/>
        </w:rPr>
        <w:t>?</w:t>
      </w:r>
    </w:p>
    <w:p w14:paraId="7BE392AC" w14:textId="77A63BE5" w:rsidR="00E024F8" w:rsidRDefault="00E024F8" w:rsidP="00E024F8">
      <w:pPr>
        <w:pStyle w:val="BodyTextInden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have an afternoon supervisor who assists children in the afternoon with homework, additional reading as well as other stimulating activities. An additional charge is applicable.</w:t>
      </w:r>
    </w:p>
    <w:p w14:paraId="75C9D524" w14:textId="142FCAF4" w:rsidR="00E024F8" w:rsidRDefault="00E024F8" w:rsidP="00E024F8">
      <w:pPr>
        <w:pStyle w:val="BodyTextInden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can also refer parents to a reputable and trustworthy student transport service who can assist. </w:t>
      </w:r>
    </w:p>
    <w:p w14:paraId="6E34BAF3" w14:textId="246C7FFF" w:rsidR="00A56D76" w:rsidRPr="00890171" w:rsidRDefault="00A56D76" w:rsidP="00A56D76">
      <w:pPr>
        <w:pStyle w:val="BodyTextIndent"/>
        <w:numPr>
          <w:ilvl w:val="0"/>
          <w:numId w:val="2"/>
        </w:numPr>
        <w:jc w:val="center"/>
        <w:rPr>
          <w:rFonts w:ascii="Verdana" w:hAnsi="Verdana"/>
          <w:b/>
          <w:sz w:val="22"/>
          <w:szCs w:val="22"/>
        </w:rPr>
      </w:pPr>
      <w:r w:rsidRPr="00890171">
        <w:rPr>
          <w:rFonts w:ascii="Verdana" w:hAnsi="Verdana"/>
          <w:b/>
          <w:sz w:val="22"/>
          <w:szCs w:val="22"/>
        </w:rPr>
        <w:t>Can my child attend part-time?</w:t>
      </w:r>
    </w:p>
    <w:p w14:paraId="717729A8" w14:textId="7B0C8026" w:rsidR="00A56D76" w:rsidRDefault="00A56D76" w:rsidP="00A56D76">
      <w:pPr>
        <w:pStyle w:val="BodyTextInden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Yes, students can be accommodated on a part-time basis, spending anywhere from one to five days a week with us. Ask us about the different rates.</w:t>
      </w:r>
    </w:p>
    <w:p w14:paraId="401ADFB6" w14:textId="7C1B66C4" w:rsidR="00890171" w:rsidRPr="00890171" w:rsidRDefault="00890171" w:rsidP="00890171">
      <w:pPr>
        <w:pStyle w:val="BodyTextIndent"/>
        <w:numPr>
          <w:ilvl w:val="0"/>
          <w:numId w:val="2"/>
        </w:numPr>
        <w:jc w:val="center"/>
        <w:rPr>
          <w:rFonts w:ascii="Verdana" w:hAnsi="Verdana"/>
          <w:b/>
          <w:sz w:val="22"/>
          <w:szCs w:val="22"/>
        </w:rPr>
      </w:pPr>
      <w:r w:rsidRPr="00890171">
        <w:rPr>
          <w:rFonts w:ascii="Verdana" w:hAnsi="Verdana"/>
          <w:b/>
          <w:sz w:val="22"/>
          <w:szCs w:val="22"/>
        </w:rPr>
        <w:t>Is Guiding Hands an approved invigilation centre?</w:t>
      </w:r>
    </w:p>
    <w:p w14:paraId="42426251" w14:textId="790AC376" w:rsidR="00890171" w:rsidRDefault="00890171" w:rsidP="00890171">
      <w:pPr>
        <w:pStyle w:val="BodyTextInden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are approved to offer invigilation for Impaq examinations (excluding Grade Twelve final examinations) and can refer to appropriate centres for the Grade Twelve final examinations as well as </w:t>
      </w:r>
      <w:proofErr w:type="spellStart"/>
      <w:r>
        <w:rPr>
          <w:rFonts w:ascii="Verdana" w:hAnsi="Verdana"/>
          <w:sz w:val="22"/>
          <w:szCs w:val="22"/>
        </w:rPr>
        <w:t>Cambrilearn</w:t>
      </w:r>
      <w:proofErr w:type="spellEnd"/>
      <w:r>
        <w:rPr>
          <w:rFonts w:ascii="Verdana" w:hAnsi="Verdana"/>
          <w:sz w:val="22"/>
          <w:szCs w:val="22"/>
        </w:rPr>
        <w:t xml:space="preserve"> examinations.</w:t>
      </w:r>
    </w:p>
    <w:p w14:paraId="701D3153" w14:textId="2AFA2B4C" w:rsidR="00FE42BF" w:rsidRDefault="00FE42BF" w:rsidP="00FF5F99">
      <w:pPr>
        <w:pStyle w:val="BodyTextIndent"/>
        <w:ind w:left="360"/>
        <w:rPr>
          <w:rFonts w:ascii="Verdana" w:hAnsi="Verdana"/>
          <w:sz w:val="22"/>
          <w:szCs w:val="22"/>
        </w:rPr>
      </w:pPr>
    </w:p>
    <w:p w14:paraId="5A5BDD0C" w14:textId="1B5E4186" w:rsidR="00FE42BF" w:rsidRDefault="00FE42BF" w:rsidP="00FF5F99">
      <w:pPr>
        <w:pStyle w:val="BodyTextIndent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 clarification of any of the above, feel free to contact us directly for assistance. </w:t>
      </w:r>
    </w:p>
    <w:sectPr w:rsidR="00FE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A6453"/>
    <w:multiLevelType w:val="hybridMultilevel"/>
    <w:tmpl w:val="963624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89A"/>
    <w:multiLevelType w:val="hybridMultilevel"/>
    <w:tmpl w:val="D65C41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2"/>
    <w:rsid w:val="002A17F9"/>
    <w:rsid w:val="00370BAA"/>
    <w:rsid w:val="003C26AD"/>
    <w:rsid w:val="005E0BCB"/>
    <w:rsid w:val="00633397"/>
    <w:rsid w:val="006E5E31"/>
    <w:rsid w:val="007430DF"/>
    <w:rsid w:val="00870A39"/>
    <w:rsid w:val="00890171"/>
    <w:rsid w:val="00995ECB"/>
    <w:rsid w:val="009A29FE"/>
    <w:rsid w:val="00A56D76"/>
    <w:rsid w:val="00AF5B82"/>
    <w:rsid w:val="00C11312"/>
    <w:rsid w:val="00D418A0"/>
    <w:rsid w:val="00D6744B"/>
    <w:rsid w:val="00DE135C"/>
    <w:rsid w:val="00DE1E00"/>
    <w:rsid w:val="00E024F8"/>
    <w:rsid w:val="00E17A5E"/>
    <w:rsid w:val="00E74086"/>
    <w:rsid w:val="00FD1C09"/>
    <w:rsid w:val="00FE2755"/>
    <w:rsid w:val="00FE42BF"/>
    <w:rsid w:val="00FF4222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156E"/>
  <w15:docId w15:val="{01B70298-6F21-479E-A891-3F44064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312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312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70A39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0A3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Downing</dc:creator>
  <cp:lastModifiedBy>Vicky Downing</cp:lastModifiedBy>
  <cp:revision>5</cp:revision>
  <cp:lastPrinted>2018-07-04T15:42:00Z</cp:lastPrinted>
  <dcterms:created xsi:type="dcterms:W3CDTF">2018-11-12T13:35:00Z</dcterms:created>
  <dcterms:modified xsi:type="dcterms:W3CDTF">2019-03-31T12:57:00Z</dcterms:modified>
</cp:coreProperties>
</file>